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776" w:rsidRPr="00554946" w:rsidRDefault="00554946" w:rsidP="00E42776">
      <w:pPr>
        <w:ind w:left="4956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Приложение № 2</w:t>
      </w:r>
      <w:r>
        <w:rPr>
          <w:sz w:val="28"/>
          <w:szCs w:val="28"/>
          <w:lang w:val="en-US"/>
        </w:rPr>
        <w:t>1</w:t>
      </w:r>
      <w:bookmarkStart w:id="0" w:name="_GoBack"/>
      <w:bookmarkEnd w:id="0"/>
    </w:p>
    <w:p w:rsidR="00E42776" w:rsidRPr="00C36840" w:rsidRDefault="00E42776" w:rsidP="00E42776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______________________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гарантийных обязательств)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         «__» _________ 201_ г.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__________«_________________________________» ( «___________________»), именуемое в дальнейшем «Поручитель», в лице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_____________________________________________, действующего на основании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___________________________________________, с одной стороны, ___________________ «___________________________________» (______________ «_____________________»), далее именуемое «Должник», в лице ______________________________, действующего на основании доверенности от _____________ № ____________, со второй стороны, и ________________________ «_____________________» (______________________),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E42776" w:rsidRPr="00C36840" w:rsidRDefault="00E42776" w:rsidP="00E42776">
      <w:pPr>
        <w:ind w:left="720"/>
        <w:jc w:val="center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гарантийных обязательств по договору от _________________________________, заключенного Кредитором с Должником (далее - Договор ___________).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гарантийный срок на поставленное оборудование: 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1.3. Основанием ответственности Поручителя по настоящему Договору является неисполнение или ненадлежащее исполнение Должником своих гарантийных обязательств перед Кредитором по Договору_________.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гарантийных обязательств по Договору _________, ответственность Поручителя 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Должника перед Кредитором является солидарной.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E42776" w:rsidRPr="00C36840" w:rsidRDefault="00E42776" w:rsidP="00E42776">
      <w:pPr>
        <w:jc w:val="center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гарантийных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E42776" w:rsidRPr="00C36840" w:rsidRDefault="00E42776" w:rsidP="00E42776">
      <w:pPr>
        <w:ind w:firstLine="709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 Пяти) рабочих д 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или ненадлежащее исполнение гарантийных обязательств по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Договору _________);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указанного в п.4.1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п.3.1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Поручителю до момента удовлетворения требования Кредитора стало 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3.3. Вознаграждение Поручителю уплачивается Должником единовременно, в срок не позднее ___ (________) рабочих дней с даты </w:t>
      </w:r>
      <w:r w:rsidRPr="00C36840">
        <w:rPr>
          <w:sz w:val="28"/>
          <w:szCs w:val="28"/>
        </w:rPr>
        <w:lastRenderedPageBreak/>
        <w:t>заключения настоящего Договора путем перечисления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4. СРОК ДЕЙСТВИЯ И ПОРЯДОК ПРЕКРАЩЕНИЯ ДОГОВОРА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720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5. ПРОЧИЕ УСЛОВИЯ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Арбитражном суде по месту нахождения Кредитора (данный подпункт включается в договор только если данный договор заключается с Поручителем, не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________ 201_ г.  . «___» ________201_ г.  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356D2"/>
    <w:multiLevelType w:val="hybridMultilevel"/>
    <w:tmpl w:val="1ECC0412"/>
    <w:lvl w:ilvl="0" w:tplc="A98E4B3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5rV9tzZ6en+KACw0Ehe1qVpThwQ=" w:salt="YpJtjhH936R/gWEgEUkus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ED"/>
    <w:rsid w:val="00554946"/>
    <w:rsid w:val="005742FD"/>
    <w:rsid w:val="008E13C5"/>
    <w:rsid w:val="00B661ED"/>
    <w:rsid w:val="00BB22CF"/>
    <w:rsid w:val="00E4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1464</Words>
  <Characters>8349</Characters>
  <Application>Microsoft Office Word</Application>
  <DocSecurity>8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2013-12-16T07:47:00Z</dcterms:created>
  <dcterms:modified xsi:type="dcterms:W3CDTF">2014-01-29T07:28:00Z</dcterms:modified>
</cp:coreProperties>
</file>